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D653" w14:textId="23C1CC3E" w:rsidR="00E52D06" w:rsidRPr="007839D9" w:rsidRDefault="00E52D06" w:rsidP="00E52D06">
      <w:pPr>
        <w:jc w:val="left"/>
        <w:rPr>
          <w:rFonts w:ascii="黑体" w:eastAsia="黑体" w:hAnsi="黑体"/>
          <w:sz w:val="32"/>
          <w:szCs w:val="32"/>
        </w:rPr>
      </w:pPr>
      <w:r w:rsidRPr="007839D9">
        <w:rPr>
          <w:rFonts w:ascii="黑体" w:eastAsia="黑体" w:hAnsi="黑体" w:hint="eastAsia"/>
          <w:sz w:val="32"/>
          <w:szCs w:val="32"/>
        </w:rPr>
        <w:t>附件</w:t>
      </w:r>
      <w:r w:rsidR="00CF34CD" w:rsidRPr="007839D9">
        <w:rPr>
          <w:rFonts w:ascii="黑体" w:eastAsia="黑体" w:hAnsi="黑体"/>
          <w:sz w:val="32"/>
          <w:szCs w:val="32"/>
        </w:rPr>
        <w:t>5</w:t>
      </w:r>
    </w:p>
    <w:p w14:paraId="42961D8A" w14:textId="3C892309" w:rsidR="003B132D" w:rsidRDefault="007D213C">
      <w:pPr>
        <w:jc w:val="center"/>
        <w:rPr>
          <w:rFonts w:ascii="宋体" w:eastAsia="宋体" w:hAnsi="宋体"/>
          <w:b/>
          <w:bCs/>
          <w:sz w:val="44"/>
          <w:szCs w:val="44"/>
        </w:rPr>
      </w:pPr>
      <w:r>
        <w:rPr>
          <w:rFonts w:ascii="宋体" w:eastAsia="宋体" w:hAnsi="宋体" w:hint="eastAsia"/>
          <w:b/>
          <w:bCs/>
          <w:sz w:val="44"/>
          <w:szCs w:val="44"/>
        </w:rPr>
        <w:t>德阳市住房公积金管理中心</w:t>
      </w:r>
    </w:p>
    <w:p w14:paraId="13F80762" w14:textId="77777777" w:rsidR="003B132D" w:rsidRDefault="007D213C">
      <w:pPr>
        <w:jc w:val="center"/>
        <w:rPr>
          <w:rFonts w:ascii="宋体" w:eastAsia="宋体" w:hAnsi="宋体"/>
          <w:b/>
          <w:bCs/>
          <w:sz w:val="44"/>
          <w:szCs w:val="44"/>
        </w:rPr>
      </w:pPr>
      <w:r>
        <w:rPr>
          <w:rFonts w:ascii="宋体" w:eastAsia="宋体" w:hAnsi="宋体" w:hint="eastAsia"/>
          <w:b/>
          <w:bCs/>
          <w:sz w:val="44"/>
          <w:szCs w:val="44"/>
        </w:rPr>
        <w:t>网上业务大厅使用协议</w:t>
      </w:r>
    </w:p>
    <w:p w14:paraId="2D4002AF" w14:textId="77777777" w:rsidR="003B132D" w:rsidRDefault="003B132D">
      <w:pPr>
        <w:spacing w:line="500" w:lineRule="exact"/>
        <w:ind w:firstLineChars="200" w:firstLine="560"/>
        <w:rPr>
          <w:rFonts w:ascii="仿宋_GB2312" w:eastAsia="仿宋_GB2312" w:hAnsi="宋体"/>
          <w:sz w:val="28"/>
          <w:szCs w:val="28"/>
        </w:rPr>
      </w:pPr>
    </w:p>
    <w:p w14:paraId="0BB3C360" w14:textId="77777777" w:rsidR="003B132D" w:rsidRDefault="007D213C">
      <w:pPr>
        <w:spacing w:line="5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甲方：</w:t>
      </w:r>
    </w:p>
    <w:p w14:paraId="0A5AFE83" w14:textId="77777777" w:rsidR="003B132D" w:rsidRDefault="007D213C">
      <w:pPr>
        <w:spacing w:line="500" w:lineRule="exact"/>
        <w:ind w:firstLineChars="200" w:firstLine="562"/>
        <w:rPr>
          <w:rFonts w:ascii="仿宋_GB2312" w:eastAsia="仿宋_GB2312" w:hAnsi="宋体"/>
          <w:sz w:val="28"/>
          <w:szCs w:val="28"/>
        </w:rPr>
      </w:pPr>
      <w:r>
        <w:rPr>
          <w:rFonts w:ascii="仿宋_GB2312" w:eastAsia="仿宋_GB2312" w:hAnsi="宋体" w:hint="eastAsia"/>
          <w:b/>
          <w:bCs/>
          <w:sz w:val="28"/>
          <w:szCs w:val="28"/>
        </w:rPr>
        <w:t>乙方：</w:t>
      </w:r>
      <w:r>
        <w:rPr>
          <w:rFonts w:ascii="仿宋_GB2312" w:eastAsia="仿宋_GB2312" w:hAnsi="宋体" w:hint="eastAsia"/>
          <w:sz w:val="28"/>
          <w:szCs w:val="28"/>
        </w:rPr>
        <w:t>德阳市住房公积金管理中心</w:t>
      </w:r>
    </w:p>
    <w:p w14:paraId="5FE2A9C0" w14:textId="77777777" w:rsidR="003B132D" w:rsidRDefault="003B132D">
      <w:pPr>
        <w:spacing w:line="500" w:lineRule="exact"/>
        <w:ind w:firstLineChars="200" w:firstLine="560"/>
        <w:rPr>
          <w:rFonts w:ascii="仿宋_GB2312" w:eastAsia="仿宋_GB2312" w:hAnsi="宋体"/>
          <w:sz w:val="28"/>
          <w:szCs w:val="28"/>
        </w:rPr>
      </w:pPr>
    </w:p>
    <w:p w14:paraId="15971381" w14:textId="77777777"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为方便甲方使用乙方网上业务大厅自助办理住房公积金业务，甲乙双方本着平等协商的原则，就甲方使用网上业务大厅办理住房公积金业务相关事宜达成如下协议：</w:t>
      </w:r>
    </w:p>
    <w:p w14:paraId="5FD3ECCA" w14:textId="6E7169A6" w:rsidR="003B132D" w:rsidRDefault="007D213C">
      <w:pPr>
        <w:spacing w:line="500" w:lineRule="exact"/>
        <w:ind w:firstLineChars="200" w:firstLine="562"/>
        <w:rPr>
          <w:rFonts w:ascii="仿宋_GB2312" w:eastAsia="仿宋_GB2312" w:hAnsi="宋体"/>
          <w:sz w:val="28"/>
          <w:szCs w:val="28"/>
        </w:rPr>
      </w:pPr>
      <w:r>
        <w:rPr>
          <w:rFonts w:ascii="楷体_GB2312" w:eastAsia="楷体_GB2312" w:hAnsi="宋体" w:hint="eastAsia"/>
          <w:b/>
          <w:bCs/>
          <w:sz w:val="28"/>
          <w:szCs w:val="28"/>
        </w:rPr>
        <w:t>第一条</w:t>
      </w:r>
      <w:r>
        <w:rPr>
          <w:rFonts w:ascii="仿宋_GB2312" w:eastAsia="仿宋_GB2312" w:hAnsi="宋体" w:hint="eastAsia"/>
          <w:sz w:val="28"/>
          <w:szCs w:val="28"/>
        </w:rPr>
        <w:t xml:space="preserve"> 网上业务大厅是指由乙方所有以及运营的网上业务大厅</w:t>
      </w:r>
      <w:r w:rsidR="005C168F">
        <w:rPr>
          <w:rFonts w:ascii="仿宋_GB2312" w:eastAsia="仿宋_GB2312" w:hAnsi="宋体" w:hint="eastAsia"/>
          <w:sz w:val="28"/>
          <w:szCs w:val="28"/>
        </w:rPr>
        <w:t>。（</w:t>
      </w:r>
      <w:proofErr w:type="gramStart"/>
      <w:r w:rsidR="005C168F">
        <w:rPr>
          <w:rFonts w:ascii="仿宋_GB2312" w:eastAsia="仿宋_GB2312" w:hAnsi="宋体" w:hint="eastAsia"/>
          <w:sz w:val="28"/>
          <w:szCs w:val="28"/>
        </w:rPr>
        <w:t>网厅安装</w:t>
      </w:r>
      <w:proofErr w:type="gramEnd"/>
      <w:r w:rsidR="005C168F">
        <w:rPr>
          <w:rFonts w:ascii="仿宋_GB2312" w:eastAsia="仿宋_GB2312" w:hAnsi="宋体" w:hint="eastAsia"/>
          <w:sz w:val="28"/>
          <w:szCs w:val="28"/>
        </w:rPr>
        <w:t>包下载地址：</w:t>
      </w:r>
      <w:hyperlink r:id="rId7" w:history="1">
        <w:r w:rsidR="005C168F">
          <w:rPr>
            <w:rStyle w:val="a3"/>
            <w:rFonts w:ascii="仿宋_GB2312" w:eastAsia="仿宋_GB2312" w:hAnsi="宋体"/>
            <w:sz w:val="28"/>
            <w:szCs w:val="28"/>
          </w:rPr>
          <w:t>http://zfgjj.deyang.gov.cn/</w:t>
        </w:r>
      </w:hyperlink>
      <w:r w:rsidR="005C168F">
        <w:rPr>
          <w:rFonts w:ascii="仿宋_GB2312" w:eastAsia="仿宋_GB2312" w:hAnsi="宋体" w:hint="eastAsia"/>
          <w:sz w:val="28"/>
          <w:szCs w:val="28"/>
        </w:rPr>
        <w:t>）</w:t>
      </w:r>
    </w:p>
    <w:p w14:paraId="602FF2AC" w14:textId="77777777" w:rsidR="003B132D" w:rsidRDefault="007D213C">
      <w:pPr>
        <w:spacing w:line="500" w:lineRule="exact"/>
        <w:ind w:firstLineChars="200" w:firstLine="562"/>
        <w:rPr>
          <w:rFonts w:ascii="楷体_GB2312" w:eastAsia="楷体_GB2312" w:hAnsi="宋体"/>
          <w:b/>
          <w:bCs/>
          <w:sz w:val="28"/>
          <w:szCs w:val="28"/>
        </w:rPr>
      </w:pPr>
      <w:r>
        <w:rPr>
          <w:rFonts w:ascii="楷体_GB2312" w:eastAsia="楷体_GB2312" w:hAnsi="宋体" w:hint="eastAsia"/>
          <w:b/>
          <w:bCs/>
          <w:sz w:val="28"/>
          <w:szCs w:val="28"/>
        </w:rPr>
        <w:t>第二条 网上业务大厅提供的服务范围</w:t>
      </w:r>
    </w:p>
    <w:p w14:paraId="2A7DA2E7" w14:textId="77777777"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网上业务大厅是乙方向缴存单</w:t>
      </w:r>
      <w:proofErr w:type="gramStart"/>
      <w:r>
        <w:rPr>
          <w:rFonts w:ascii="仿宋_GB2312" w:eastAsia="仿宋_GB2312" w:hAnsi="宋体" w:hint="eastAsia"/>
          <w:sz w:val="28"/>
          <w:szCs w:val="28"/>
        </w:rPr>
        <w:t>位推出</w:t>
      </w:r>
      <w:proofErr w:type="gramEnd"/>
      <w:r>
        <w:rPr>
          <w:rFonts w:ascii="仿宋_GB2312" w:eastAsia="仿宋_GB2312" w:hAnsi="宋体" w:hint="eastAsia"/>
          <w:sz w:val="28"/>
          <w:szCs w:val="28"/>
        </w:rPr>
        <w:t>的住房公积金自助服务方式，提供单位办理住房公积金汇补缴、缴存基数及比例调整、内部转移及各项住房公积金查询业务等服务。</w:t>
      </w:r>
    </w:p>
    <w:p w14:paraId="30DF3968" w14:textId="77777777" w:rsidR="003B132D" w:rsidRDefault="007D213C">
      <w:pPr>
        <w:spacing w:line="500" w:lineRule="exact"/>
        <w:ind w:firstLineChars="200" w:firstLine="562"/>
        <w:rPr>
          <w:rFonts w:ascii="楷体_GB2312" w:eastAsia="楷体_GB2312" w:hAnsi="宋体"/>
          <w:b/>
          <w:bCs/>
          <w:sz w:val="28"/>
          <w:szCs w:val="28"/>
        </w:rPr>
      </w:pPr>
      <w:r>
        <w:rPr>
          <w:rFonts w:ascii="楷体_GB2312" w:eastAsia="楷体_GB2312" w:hAnsi="宋体" w:hint="eastAsia"/>
          <w:b/>
          <w:bCs/>
          <w:sz w:val="28"/>
          <w:szCs w:val="28"/>
        </w:rPr>
        <w:t>第三条 甲方用户名、密码和安全</w:t>
      </w:r>
    </w:p>
    <w:p w14:paraId="7EAA1B2D" w14:textId="35997A29"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Pr>
          <w:rFonts w:ascii="仿宋_GB2312" w:eastAsia="仿宋_GB2312" w:hAnsi="宋体" w:hint="eastAsia"/>
          <w:sz w:val="28"/>
          <w:szCs w:val="28"/>
        </w:rPr>
        <w:t>甲方须通过乙方确认后</w:t>
      </w:r>
      <w:r w:rsidR="001417E6">
        <w:rPr>
          <w:rFonts w:ascii="仿宋_GB2312" w:eastAsia="仿宋_GB2312" w:hAnsi="宋体" w:hint="eastAsia"/>
          <w:sz w:val="28"/>
          <w:szCs w:val="28"/>
        </w:rPr>
        <w:t>，以</w:t>
      </w:r>
      <w:r>
        <w:rPr>
          <w:rFonts w:ascii="仿宋_GB2312" w:eastAsia="仿宋_GB2312" w:hAnsi="宋体" w:hint="eastAsia"/>
          <w:sz w:val="28"/>
          <w:szCs w:val="28"/>
        </w:rPr>
        <w:t>取得的用户名</w:t>
      </w:r>
      <w:r w:rsidR="001417E6">
        <w:rPr>
          <w:rFonts w:ascii="仿宋_GB2312" w:eastAsia="仿宋_GB2312" w:hAnsi="宋体" w:hint="eastAsia"/>
          <w:sz w:val="28"/>
          <w:szCs w:val="28"/>
        </w:rPr>
        <w:t>、</w:t>
      </w:r>
      <w:r>
        <w:rPr>
          <w:rFonts w:ascii="仿宋_GB2312" w:eastAsia="仿宋_GB2312" w:hAnsi="宋体" w:hint="eastAsia"/>
          <w:sz w:val="28"/>
          <w:szCs w:val="28"/>
        </w:rPr>
        <w:t>初始密码</w:t>
      </w:r>
      <w:r w:rsidR="001417E6">
        <w:rPr>
          <w:rFonts w:ascii="仿宋_GB2312" w:eastAsia="仿宋_GB2312" w:hAnsi="宋体" w:hint="eastAsia"/>
          <w:sz w:val="28"/>
          <w:szCs w:val="28"/>
        </w:rPr>
        <w:t>或C</w:t>
      </w:r>
      <w:r w:rsidR="001417E6">
        <w:rPr>
          <w:rFonts w:ascii="仿宋_GB2312" w:eastAsia="仿宋_GB2312" w:hAnsi="宋体"/>
          <w:sz w:val="28"/>
          <w:szCs w:val="28"/>
        </w:rPr>
        <w:t>A</w:t>
      </w:r>
      <w:r w:rsidR="001417E6">
        <w:rPr>
          <w:rFonts w:ascii="仿宋_GB2312" w:eastAsia="仿宋_GB2312" w:hAnsi="宋体" w:hint="eastAsia"/>
          <w:sz w:val="28"/>
          <w:szCs w:val="28"/>
        </w:rPr>
        <w:t>数字证书</w:t>
      </w:r>
      <w:r>
        <w:rPr>
          <w:rFonts w:ascii="仿宋_GB2312" w:eastAsia="仿宋_GB2312" w:hAnsi="宋体" w:hint="eastAsia"/>
          <w:sz w:val="28"/>
          <w:szCs w:val="28"/>
        </w:rPr>
        <w:t>作为登录甲方网上业务大厅的身份权证，甲方在取得用户名和初始密码后，应立即登录网上业务大厅，更改初始密码。</w:t>
      </w:r>
    </w:p>
    <w:p w14:paraId="5EE189BA" w14:textId="1693696D"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Pr>
          <w:rFonts w:ascii="仿宋_GB2312" w:eastAsia="仿宋_GB2312" w:hAnsi="宋体" w:hint="eastAsia"/>
          <w:sz w:val="28"/>
          <w:szCs w:val="28"/>
        </w:rPr>
        <w:t>甲方用户名</w:t>
      </w:r>
      <w:r w:rsidR="001417E6">
        <w:rPr>
          <w:rFonts w:ascii="仿宋_GB2312" w:eastAsia="仿宋_GB2312" w:hAnsi="宋体" w:hint="eastAsia"/>
          <w:sz w:val="28"/>
          <w:szCs w:val="28"/>
        </w:rPr>
        <w:t>、</w:t>
      </w:r>
      <w:r>
        <w:rPr>
          <w:rFonts w:ascii="仿宋_GB2312" w:eastAsia="仿宋_GB2312" w:hAnsi="宋体" w:hint="eastAsia"/>
          <w:sz w:val="28"/>
          <w:szCs w:val="28"/>
        </w:rPr>
        <w:t>密码</w:t>
      </w:r>
      <w:r w:rsidR="001417E6">
        <w:rPr>
          <w:rFonts w:ascii="仿宋_GB2312" w:eastAsia="仿宋_GB2312" w:hAnsi="宋体" w:hint="eastAsia"/>
          <w:sz w:val="28"/>
          <w:szCs w:val="28"/>
        </w:rPr>
        <w:t>、C</w:t>
      </w:r>
      <w:r w:rsidR="001417E6">
        <w:rPr>
          <w:rFonts w:ascii="仿宋_GB2312" w:eastAsia="仿宋_GB2312" w:hAnsi="宋体"/>
          <w:sz w:val="28"/>
          <w:szCs w:val="28"/>
        </w:rPr>
        <w:t>A</w:t>
      </w:r>
      <w:r w:rsidR="001417E6">
        <w:rPr>
          <w:rFonts w:ascii="仿宋_GB2312" w:eastAsia="仿宋_GB2312" w:hAnsi="宋体" w:hint="eastAsia"/>
          <w:sz w:val="28"/>
          <w:szCs w:val="28"/>
        </w:rPr>
        <w:t>数字证书</w:t>
      </w:r>
      <w:r>
        <w:rPr>
          <w:rFonts w:ascii="仿宋_GB2312" w:eastAsia="仿宋_GB2312" w:hAnsi="宋体" w:hint="eastAsia"/>
          <w:sz w:val="28"/>
          <w:szCs w:val="28"/>
        </w:rPr>
        <w:t>是甲方重要的客户资料，甲方务必注意用户名、密码的保密；甲方应按照机密的原则设置和妥善保管密码、C</w:t>
      </w:r>
      <w:r>
        <w:rPr>
          <w:rFonts w:ascii="仿宋_GB2312" w:eastAsia="仿宋_GB2312" w:hAnsi="宋体"/>
          <w:sz w:val="28"/>
          <w:szCs w:val="28"/>
        </w:rPr>
        <w:t>A</w:t>
      </w:r>
      <w:r>
        <w:rPr>
          <w:rFonts w:ascii="仿宋_GB2312" w:eastAsia="仿宋_GB2312" w:hAnsi="宋体" w:hint="eastAsia"/>
          <w:sz w:val="28"/>
          <w:szCs w:val="28"/>
        </w:rPr>
        <w:t>数字证书，不得将自设密码、C</w:t>
      </w:r>
      <w:r>
        <w:rPr>
          <w:rFonts w:ascii="仿宋_GB2312" w:eastAsia="仿宋_GB2312" w:hAnsi="宋体"/>
          <w:sz w:val="28"/>
          <w:szCs w:val="28"/>
        </w:rPr>
        <w:t>A</w:t>
      </w:r>
      <w:r>
        <w:rPr>
          <w:rFonts w:ascii="仿宋_GB2312" w:eastAsia="仿宋_GB2312" w:hAnsi="宋体" w:hint="eastAsia"/>
          <w:sz w:val="28"/>
          <w:szCs w:val="28"/>
        </w:rPr>
        <w:t>数字证书提供给法律规定必须提供之外的任何人；甲方应采取合理措施，防止甲方密码、C</w:t>
      </w:r>
      <w:r>
        <w:rPr>
          <w:rFonts w:ascii="仿宋_GB2312" w:eastAsia="仿宋_GB2312" w:hAnsi="宋体"/>
          <w:sz w:val="28"/>
          <w:szCs w:val="28"/>
        </w:rPr>
        <w:t>A</w:t>
      </w:r>
      <w:r>
        <w:rPr>
          <w:rFonts w:ascii="仿宋_GB2312" w:eastAsia="仿宋_GB2312" w:hAnsi="宋体" w:hint="eastAsia"/>
          <w:sz w:val="28"/>
          <w:szCs w:val="28"/>
        </w:rPr>
        <w:t>数字证书被窃取。</w:t>
      </w:r>
    </w:p>
    <w:p w14:paraId="0D6D927E" w14:textId="77777777"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Pr>
          <w:rFonts w:ascii="仿宋_GB2312" w:eastAsia="仿宋_GB2312" w:hAnsi="宋体" w:hint="eastAsia"/>
          <w:sz w:val="28"/>
          <w:szCs w:val="28"/>
        </w:rPr>
        <w:t>甲方与乙方在网上业务大厅上相互传送的以符号、数字、字母、文字等形式表达的，就提供服务、履行相关交易有关的各项数据信息，</w:t>
      </w:r>
      <w:r>
        <w:rPr>
          <w:rFonts w:ascii="仿宋_GB2312" w:eastAsia="仿宋_GB2312" w:hAnsi="宋体" w:hint="eastAsia"/>
          <w:sz w:val="28"/>
          <w:szCs w:val="28"/>
        </w:rPr>
        <w:lastRenderedPageBreak/>
        <w:t>与书面合同及正式的书面文件具有同等效力。</w:t>
      </w:r>
    </w:p>
    <w:p w14:paraId="3F99B128" w14:textId="77777777"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sz w:val="28"/>
          <w:szCs w:val="28"/>
        </w:rPr>
        <w:t>.</w:t>
      </w:r>
      <w:r>
        <w:rPr>
          <w:rFonts w:ascii="仿宋_GB2312" w:eastAsia="仿宋_GB2312" w:hAnsi="宋体" w:hint="eastAsia"/>
          <w:sz w:val="28"/>
          <w:szCs w:val="28"/>
        </w:rPr>
        <w:t>网上业务大厅使用客户使用甲方用户名和密码办理的公积金业务，视为甲方办理的业务，相应的权利和义务由甲方享有和承担。</w:t>
      </w:r>
    </w:p>
    <w:p w14:paraId="062E2D04" w14:textId="77777777" w:rsidR="003B132D" w:rsidRDefault="007D213C">
      <w:pPr>
        <w:spacing w:line="500" w:lineRule="exact"/>
        <w:ind w:firstLineChars="200" w:firstLine="562"/>
        <w:rPr>
          <w:rFonts w:ascii="楷体_GB2312" w:eastAsia="楷体_GB2312" w:hAnsi="宋体"/>
          <w:b/>
          <w:bCs/>
          <w:sz w:val="28"/>
          <w:szCs w:val="28"/>
        </w:rPr>
      </w:pPr>
      <w:r>
        <w:rPr>
          <w:rFonts w:ascii="楷体_GB2312" w:eastAsia="楷体_GB2312" w:hAnsi="宋体" w:hint="eastAsia"/>
          <w:b/>
          <w:bCs/>
          <w:sz w:val="28"/>
          <w:szCs w:val="28"/>
        </w:rPr>
        <w:t>第四条 甲方的权利义务</w:t>
      </w:r>
    </w:p>
    <w:p w14:paraId="3481B1FE" w14:textId="77777777"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Pr>
          <w:rFonts w:ascii="仿宋_GB2312" w:eastAsia="仿宋_GB2312" w:hAnsi="宋体" w:hint="eastAsia"/>
          <w:sz w:val="28"/>
          <w:szCs w:val="28"/>
        </w:rPr>
        <w:t>甲方有权依据本协议要求乙方提供相应的网上服务。</w:t>
      </w:r>
    </w:p>
    <w:p w14:paraId="6E96384F" w14:textId="77777777"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Pr>
          <w:rFonts w:ascii="仿宋_GB2312" w:eastAsia="仿宋_GB2312" w:hAnsi="宋体" w:hint="eastAsia"/>
          <w:sz w:val="28"/>
          <w:szCs w:val="28"/>
        </w:rPr>
        <w:t>甲方应妥善保管用户名和密码。</w:t>
      </w:r>
    </w:p>
    <w:p w14:paraId="13FB2324" w14:textId="77777777"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Pr>
          <w:rFonts w:ascii="仿宋_GB2312" w:eastAsia="仿宋_GB2312" w:hAnsi="宋体" w:hint="eastAsia"/>
          <w:sz w:val="28"/>
          <w:szCs w:val="28"/>
        </w:rPr>
        <w:t>甲方应按照网上业务大厅的业务规则，上传真实、有效的数据信息或指令。</w:t>
      </w:r>
    </w:p>
    <w:p w14:paraId="247FDA0C" w14:textId="77777777" w:rsidR="003B132D" w:rsidRDefault="007D213C">
      <w:pPr>
        <w:spacing w:line="500" w:lineRule="exact"/>
        <w:ind w:firstLineChars="200" w:firstLine="562"/>
        <w:rPr>
          <w:rFonts w:ascii="楷体_GB2312" w:eastAsia="楷体_GB2312" w:hAnsi="宋体"/>
          <w:b/>
          <w:bCs/>
          <w:sz w:val="28"/>
          <w:szCs w:val="28"/>
        </w:rPr>
      </w:pPr>
      <w:r>
        <w:rPr>
          <w:rFonts w:ascii="楷体_GB2312" w:eastAsia="楷体_GB2312" w:hAnsi="宋体" w:hint="eastAsia"/>
          <w:b/>
          <w:bCs/>
          <w:sz w:val="28"/>
          <w:szCs w:val="28"/>
        </w:rPr>
        <w:t>第五条 乙方的权利义务</w:t>
      </w:r>
    </w:p>
    <w:p w14:paraId="57DCBA27" w14:textId="77777777"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Pr>
          <w:rFonts w:ascii="仿宋_GB2312" w:eastAsia="仿宋_GB2312" w:hAnsi="宋体" w:hint="eastAsia"/>
          <w:sz w:val="28"/>
          <w:szCs w:val="28"/>
        </w:rPr>
        <w:t>乙方应按照本协议及操作规程为甲方开通住房公积金网上业务办理权限。</w:t>
      </w:r>
    </w:p>
    <w:p w14:paraId="49DE420F" w14:textId="77777777"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Pr>
          <w:rFonts w:ascii="仿宋_GB2312" w:eastAsia="仿宋_GB2312" w:hAnsi="宋体" w:hint="eastAsia"/>
          <w:sz w:val="28"/>
          <w:szCs w:val="28"/>
        </w:rPr>
        <w:t>除下列情况外，乙方不对外公开或向第三方提供甲方住房公积金相关信息：</w:t>
      </w:r>
    </w:p>
    <w:p w14:paraId="6E9915C2" w14:textId="77777777"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（1）按照中华人民共和国的法律、行政法规、部门规章、司法解释等规范性法律文件，要求乙方提供的；</w:t>
      </w:r>
    </w:p>
    <w:p w14:paraId="01E4AB4B" w14:textId="77777777"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（2）甲方授权公开的；</w:t>
      </w:r>
    </w:p>
    <w:p w14:paraId="3C8BFA71" w14:textId="77777777"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（3）不能归咎于乙方的客观情势所导致的甲方信息公开；</w:t>
      </w:r>
    </w:p>
    <w:p w14:paraId="6113A29C" w14:textId="77777777" w:rsidR="003B132D" w:rsidRDefault="007D213C">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（4）不可抗力所导致的甲方信息公开。</w:t>
      </w:r>
    </w:p>
    <w:p w14:paraId="4952182F" w14:textId="77777777" w:rsidR="003B132D" w:rsidRDefault="007D213C">
      <w:pPr>
        <w:spacing w:line="500" w:lineRule="exact"/>
        <w:ind w:firstLineChars="200" w:firstLine="562"/>
        <w:rPr>
          <w:rFonts w:ascii="仿宋_GB2312" w:eastAsia="仿宋_GB2312" w:hAnsi="宋体"/>
          <w:sz w:val="28"/>
          <w:szCs w:val="28"/>
        </w:rPr>
      </w:pPr>
      <w:r>
        <w:rPr>
          <w:rFonts w:ascii="楷体_GB2312" w:eastAsia="楷体_GB2312" w:hAnsi="宋体" w:hint="eastAsia"/>
          <w:b/>
          <w:bCs/>
          <w:sz w:val="28"/>
          <w:szCs w:val="28"/>
        </w:rPr>
        <w:t xml:space="preserve">第六条 </w:t>
      </w:r>
      <w:r>
        <w:rPr>
          <w:rFonts w:ascii="仿宋_GB2312" w:eastAsia="仿宋_GB2312" w:hAnsi="宋体" w:hint="eastAsia"/>
          <w:sz w:val="28"/>
          <w:szCs w:val="28"/>
        </w:rPr>
        <w:t>本协议一式两份，甲乙双方各留存壹份。本协议自签署之日起生效。未尽事宜，双方协商解决。</w:t>
      </w:r>
    </w:p>
    <w:p w14:paraId="6D7690EC" w14:textId="77777777" w:rsidR="003B132D" w:rsidRDefault="003B132D">
      <w:pPr>
        <w:spacing w:line="500" w:lineRule="exact"/>
        <w:rPr>
          <w:rFonts w:ascii="仿宋_GB2312" w:eastAsia="仿宋_GB2312" w:hAnsi="宋体"/>
          <w:sz w:val="28"/>
          <w:szCs w:val="28"/>
        </w:rPr>
      </w:pPr>
    </w:p>
    <w:p w14:paraId="78A2A35E" w14:textId="77777777" w:rsidR="003B132D" w:rsidRDefault="003B132D">
      <w:pPr>
        <w:spacing w:line="500" w:lineRule="exact"/>
        <w:rPr>
          <w:rFonts w:ascii="仿宋_GB2312" w:eastAsia="仿宋_GB2312" w:hAnsi="宋体"/>
          <w:sz w:val="28"/>
          <w:szCs w:val="28"/>
        </w:rPr>
      </w:pPr>
    </w:p>
    <w:p w14:paraId="1262543F" w14:textId="77777777" w:rsidR="003B132D" w:rsidRDefault="007D213C">
      <w:pPr>
        <w:spacing w:line="500" w:lineRule="exact"/>
        <w:rPr>
          <w:rFonts w:ascii="仿宋_GB2312" w:eastAsia="仿宋_GB2312" w:hAnsi="宋体"/>
          <w:sz w:val="28"/>
          <w:szCs w:val="28"/>
        </w:rPr>
      </w:pPr>
      <w:r>
        <w:rPr>
          <w:rFonts w:ascii="仿宋_GB2312" w:eastAsia="仿宋_GB2312" w:hAnsi="宋体" w:hint="eastAsia"/>
          <w:sz w:val="28"/>
          <w:szCs w:val="28"/>
        </w:rPr>
        <w:t xml:space="preserve">甲方： </w:t>
      </w:r>
      <w:r>
        <w:rPr>
          <w:rFonts w:ascii="仿宋_GB2312" w:eastAsia="仿宋_GB2312" w:hAnsi="宋体"/>
          <w:sz w:val="28"/>
          <w:szCs w:val="28"/>
        </w:rPr>
        <w:t xml:space="preserve">                   </w:t>
      </w:r>
      <w:r>
        <w:rPr>
          <w:rFonts w:ascii="仿宋_GB2312" w:eastAsia="仿宋_GB2312" w:hAnsi="宋体" w:hint="eastAsia"/>
          <w:sz w:val="28"/>
          <w:szCs w:val="28"/>
        </w:rPr>
        <w:t>乙方：德阳市住房公积金管理中心</w:t>
      </w:r>
    </w:p>
    <w:p w14:paraId="6146BB8B" w14:textId="77777777" w:rsidR="003B132D" w:rsidRDefault="007D213C">
      <w:pPr>
        <w:spacing w:line="500" w:lineRule="exact"/>
        <w:rPr>
          <w:rFonts w:ascii="仿宋_GB2312" w:eastAsia="仿宋_GB2312" w:hAnsi="宋体"/>
          <w:sz w:val="28"/>
          <w:szCs w:val="28"/>
        </w:rPr>
      </w:pPr>
      <w:r>
        <w:rPr>
          <w:rFonts w:ascii="仿宋_GB2312" w:eastAsia="仿宋_GB2312" w:hAnsi="宋体" w:hint="eastAsia"/>
          <w:sz w:val="28"/>
          <w:szCs w:val="28"/>
        </w:rPr>
        <w:t xml:space="preserve">地址： </w:t>
      </w:r>
      <w:r>
        <w:rPr>
          <w:rFonts w:ascii="仿宋_GB2312" w:eastAsia="仿宋_GB2312" w:hAnsi="宋体"/>
          <w:sz w:val="28"/>
          <w:szCs w:val="28"/>
        </w:rPr>
        <w:t xml:space="preserve">                   </w:t>
      </w:r>
      <w:r>
        <w:rPr>
          <w:rFonts w:ascii="仿宋_GB2312" w:eastAsia="仿宋_GB2312" w:hAnsi="宋体" w:hint="eastAsia"/>
          <w:sz w:val="28"/>
          <w:szCs w:val="28"/>
        </w:rPr>
        <w:t>地址：德阳市松花江北路8号</w:t>
      </w:r>
    </w:p>
    <w:p w14:paraId="7195A859" w14:textId="77777777" w:rsidR="003B132D" w:rsidRDefault="007D213C">
      <w:pPr>
        <w:spacing w:line="500" w:lineRule="exact"/>
        <w:rPr>
          <w:rFonts w:ascii="仿宋_GB2312" w:eastAsia="仿宋_GB2312" w:hAnsi="宋体"/>
          <w:sz w:val="28"/>
          <w:szCs w:val="28"/>
        </w:rPr>
      </w:pPr>
      <w:r>
        <w:rPr>
          <w:rFonts w:ascii="仿宋_GB2312" w:eastAsia="仿宋_GB2312" w:hAnsi="宋体" w:hint="eastAsia"/>
          <w:sz w:val="28"/>
          <w:szCs w:val="28"/>
        </w:rPr>
        <w:t xml:space="preserve">电话： </w:t>
      </w:r>
      <w:r>
        <w:rPr>
          <w:rFonts w:ascii="仿宋_GB2312" w:eastAsia="仿宋_GB2312" w:hAnsi="宋体"/>
          <w:sz w:val="28"/>
          <w:szCs w:val="28"/>
        </w:rPr>
        <w:t xml:space="preserve">                   </w:t>
      </w:r>
      <w:r>
        <w:rPr>
          <w:rFonts w:ascii="仿宋_GB2312" w:eastAsia="仿宋_GB2312" w:hAnsi="宋体" w:hint="eastAsia"/>
          <w:sz w:val="28"/>
          <w:szCs w:val="28"/>
        </w:rPr>
        <w:t>电话：0</w:t>
      </w:r>
      <w:r>
        <w:rPr>
          <w:rFonts w:ascii="仿宋_GB2312" w:eastAsia="仿宋_GB2312" w:hAnsi="宋体"/>
          <w:sz w:val="28"/>
          <w:szCs w:val="28"/>
        </w:rPr>
        <w:t>838-12329</w:t>
      </w:r>
    </w:p>
    <w:p w14:paraId="15684AE8" w14:textId="77777777" w:rsidR="003B132D" w:rsidRDefault="007D213C">
      <w:pPr>
        <w:spacing w:line="500" w:lineRule="exact"/>
        <w:rPr>
          <w:rFonts w:ascii="仿宋_GB2312" w:eastAsia="仿宋_GB2312" w:hAnsi="宋体"/>
          <w:sz w:val="28"/>
          <w:szCs w:val="28"/>
        </w:rPr>
      </w:pPr>
      <w:r>
        <w:rPr>
          <w:rFonts w:ascii="仿宋_GB2312" w:eastAsia="仿宋_GB2312" w:hAnsi="宋体" w:hint="eastAsia"/>
          <w:sz w:val="28"/>
          <w:szCs w:val="28"/>
        </w:rPr>
        <w:t xml:space="preserve">法定代表（或授权代理人）： </w:t>
      </w:r>
      <w:r>
        <w:rPr>
          <w:rFonts w:ascii="仿宋_GB2312" w:eastAsia="仿宋_GB2312" w:hAnsi="宋体"/>
          <w:sz w:val="28"/>
          <w:szCs w:val="28"/>
        </w:rPr>
        <w:t xml:space="preserve">   法定代表（</w:t>
      </w:r>
      <w:r>
        <w:rPr>
          <w:rFonts w:ascii="仿宋_GB2312" w:eastAsia="仿宋_GB2312" w:hAnsi="宋体" w:hint="eastAsia"/>
          <w:sz w:val="28"/>
          <w:szCs w:val="28"/>
        </w:rPr>
        <w:t>或授权代理人</w:t>
      </w:r>
      <w:r>
        <w:rPr>
          <w:rFonts w:ascii="仿宋_GB2312" w:eastAsia="仿宋_GB2312" w:hAnsi="宋体"/>
          <w:sz w:val="28"/>
          <w:szCs w:val="28"/>
        </w:rPr>
        <w:t>）</w:t>
      </w:r>
      <w:r>
        <w:rPr>
          <w:rFonts w:ascii="仿宋_GB2312" w:eastAsia="仿宋_GB2312" w:hAnsi="宋体" w:hint="eastAsia"/>
          <w:sz w:val="28"/>
          <w:szCs w:val="28"/>
        </w:rPr>
        <w:t>：</w:t>
      </w:r>
    </w:p>
    <w:p w14:paraId="5D0E6166" w14:textId="77777777" w:rsidR="003B132D" w:rsidRDefault="007D213C">
      <w:pPr>
        <w:rPr>
          <w:rFonts w:ascii="仿宋_GB2312" w:eastAsia="仿宋_GB2312" w:hAnsi="宋体"/>
          <w:sz w:val="28"/>
          <w:szCs w:val="28"/>
        </w:rPr>
      </w:pPr>
      <w:r>
        <w:rPr>
          <w:rFonts w:ascii="仿宋_GB2312" w:eastAsia="仿宋_GB2312" w:hAnsi="宋体" w:hint="eastAsia"/>
          <w:sz w:val="28"/>
          <w:szCs w:val="28"/>
        </w:rPr>
        <w:br w:type="page"/>
      </w:r>
    </w:p>
    <w:p w14:paraId="53F337AE" w14:textId="12F8C75A" w:rsidR="00E52D06" w:rsidRPr="007839D9" w:rsidRDefault="00E52D06" w:rsidP="00E52D06">
      <w:pPr>
        <w:jc w:val="left"/>
        <w:rPr>
          <w:rFonts w:ascii="黑体" w:eastAsia="黑体" w:hAnsi="黑体"/>
          <w:sz w:val="32"/>
          <w:szCs w:val="32"/>
        </w:rPr>
      </w:pPr>
      <w:r w:rsidRPr="007839D9">
        <w:rPr>
          <w:rFonts w:ascii="黑体" w:eastAsia="黑体" w:hAnsi="黑体" w:hint="eastAsia"/>
          <w:sz w:val="32"/>
          <w:szCs w:val="32"/>
        </w:rPr>
        <w:lastRenderedPageBreak/>
        <w:t>附件</w:t>
      </w:r>
      <w:r w:rsidR="00CF34CD" w:rsidRPr="007839D9">
        <w:rPr>
          <w:rFonts w:ascii="黑体" w:eastAsia="黑体" w:hAnsi="黑体"/>
          <w:sz w:val="32"/>
          <w:szCs w:val="32"/>
        </w:rPr>
        <w:t>6</w:t>
      </w:r>
    </w:p>
    <w:p w14:paraId="0BBB6BF6" w14:textId="1E8E4B80" w:rsidR="003B132D" w:rsidRDefault="007D213C">
      <w:pPr>
        <w:jc w:val="center"/>
        <w:rPr>
          <w:rFonts w:ascii="宋体" w:eastAsia="宋体" w:hAnsi="宋体"/>
          <w:b/>
          <w:bCs/>
          <w:sz w:val="44"/>
          <w:szCs w:val="44"/>
        </w:rPr>
      </w:pPr>
      <w:r>
        <w:rPr>
          <w:rFonts w:ascii="宋体" w:eastAsia="宋体" w:hAnsi="宋体" w:hint="eastAsia"/>
          <w:b/>
          <w:bCs/>
          <w:sz w:val="44"/>
          <w:szCs w:val="44"/>
        </w:rPr>
        <w:t>德阳市住房公积金管理中心</w:t>
      </w:r>
    </w:p>
    <w:p w14:paraId="3029710B" w14:textId="77777777" w:rsidR="003B132D" w:rsidRDefault="007D213C">
      <w:pPr>
        <w:jc w:val="center"/>
        <w:rPr>
          <w:rFonts w:ascii="宋体" w:eastAsia="宋体" w:hAnsi="宋体"/>
          <w:b/>
          <w:bCs/>
          <w:sz w:val="44"/>
          <w:szCs w:val="44"/>
        </w:rPr>
      </w:pPr>
      <w:r>
        <w:rPr>
          <w:rFonts w:ascii="宋体" w:eastAsia="宋体" w:hAnsi="宋体" w:hint="eastAsia"/>
          <w:b/>
          <w:bCs/>
          <w:sz w:val="44"/>
          <w:szCs w:val="44"/>
        </w:rPr>
        <w:t>网上业务大厅办理申请</w:t>
      </w:r>
    </w:p>
    <w:p w14:paraId="40E28112" w14:textId="77777777" w:rsidR="003B132D" w:rsidRDefault="003B132D">
      <w:pPr>
        <w:rPr>
          <w:rFonts w:ascii="仿宋_GB2312" w:eastAsia="仿宋_GB2312"/>
          <w:sz w:val="32"/>
          <w:szCs w:val="32"/>
        </w:rPr>
      </w:pPr>
    </w:p>
    <w:p w14:paraId="4C7E73B8" w14:textId="77777777" w:rsidR="003B132D" w:rsidRDefault="007D213C">
      <w:pPr>
        <w:rPr>
          <w:rFonts w:ascii="仿宋_GB2312" w:eastAsia="仿宋_GB2312"/>
          <w:sz w:val="28"/>
          <w:szCs w:val="28"/>
        </w:rPr>
      </w:pPr>
      <w:r>
        <w:rPr>
          <w:rFonts w:ascii="仿宋_GB2312" w:eastAsia="仿宋_GB2312" w:hint="eastAsia"/>
          <w:sz w:val="28"/>
          <w:szCs w:val="28"/>
        </w:rPr>
        <w:t>德阳市住房公积金管理中心：</w:t>
      </w:r>
    </w:p>
    <w:p w14:paraId="2A2A2E11" w14:textId="13FE3AFE" w:rsidR="003B132D" w:rsidRDefault="007D213C">
      <w:pPr>
        <w:ind w:firstLine="645"/>
        <w:rPr>
          <w:rFonts w:ascii="仿宋_GB2312" w:eastAsia="仿宋_GB2312"/>
          <w:sz w:val="28"/>
          <w:szCs w:val="28"/>
        </w:rPr>
      </w:pPr>
      <w:r>
        <w:rPr>
          <w:rFonts w:ascii="仿宋_GB2312" w:eastAsia="仿宋_GB2312" w:hint="eastAsia"/>
          <w:sz w:val="28"/>
          <w:szCs w:val="28"/>
        </w:rPr>
        <w:t>我单位在充分熟悉、了解《德阳市住房公积金管理中心网上业务大厅使用协议》的基础上，向德阳市住房公积金管理中心申请开通、使用网上业务办理功能，并指定专人为我单位</w:t>
      </w:r>
      <w:r w:rsidR="002D7C8D">
        <w:rPr>
          <w:rFonts w:ascii="仿宋_GB2312" w:eastAsia="仿宋_GB2312" w:hint="eastAsia"/>
          <w:sz w:val="28"/>
          <w:szCs w:val="28"/>
        </w:rPr>
        <w:t>住房公积金专管员</w:t>
      </w:r>
      <w:r>
        <w:rPr>
          <w:rFonts w:ascii="仿宋_GB2312" w:eastAsia="仿宋_GB2312" w:hint="eastAsia"/>
          <w:sz w:val="28"/>
          <w:szCs w:val="28"/>
        </w:rPr>
        <w:t>：</w:t>
      </w:r>
    </w:p>
    <w:p w14:paraId="2F35FBF2" w14:textId="339E7E31" w:rsidR="003B132D" w:rsidRDefault="007D213C">
      <w:pPr>
        <w:ind w:firstLine="645"/>
        <w:rPr>
          <w:rFonts w:ascii="仿宋_GB2312" w:eastAsia="仿宋_GB2312"/>
          <w:sz w:val="28"/>
          <w:szCs w:val="28"/>
        </w:rPr>
      </w:pPr>
      <w:r>
        <w:rPr>
          <w:rFonts w:ascii="仿宋_GB2312" w:eastAsia="仿宋_GB2312" w:hint="eastAsia"/>
          <w:sz w:val="28"/>
          <w:szCs w:val="28"/>
        </w:rPr>
        <w:t xml:space="preserve">姓名： </w:t>
      </w:r>
      <w:r>
        <w:rPr>
          <w:rFonts w:ascii="仿宋_GB2312" w:eastAsia="仿宋_GB2312"/>
          <w:sz w:val="28"/>
          <w:szCs w:val="28"/>
        </w:rPr>
        <w:t xml:space="preserve"> </w:t>
      </w:r>
      <w:r w:rsidR="00A53B20">
        <w:rPr>
          <w:rFonts w:ascii="仿宋_GB2312" w:eastAsia="仿宋_GB2312"/>
          <w:sz w:val="28"/>
          <w:szCs w:val="28"/>
        </w:rPr>
        <w:t xml:space="preserve">     </w:t>
      </w:r>
      <w:r>
        <w:rPr>
          <w:rFonts w:ascii="仿宋_GB2312" w:eastAsia="仿宋_GB2312"/>
          <w:sz w:val="28"/>
          <w:szCs w:val="28"/>
        </w:rPr>
        <w:t xml:space="preserve">   </w:t>
      </w:r>
      <w:r>
        <w:rPr>
          <w:rFonts w:ascii="仿宋_GB2312" w:eastAsia="仿宋_GB2312" w:hint="eastAsia"/>
          <w:sz w:val="28"/>
          <w:szCs w:val="28"/>
        </w:rPr>
        <w:t>性别：</w:t>
      </w:r>
    </w:p>
    <w:p w14:paraId="450F4E7A" w14:textId="77777777" w:rsidR="003B132D" w:rsidRDefault="007D213C">
      <w:pPr>
        <w:ind w:firstLine="645"/>
        <w:rPr>
          <w:rFonts w:ascii="仿宋_GB2312" w:eastAsia="仿宋_GB2312"/>
          <w:sz w:val="28"/>
          <w:szCs w:val="28"/>
        </w:rPr>
      </w:pPr>
      <w:r>
        <w:rPr>
          <w:rFonts w:ascii="仿宋_GB2312" w:eastAsia="仿宋_GB2312" w:hint="eastAsia"/>
          <w:sz w:val="28"/>
          <w:szCs w:val="28"/>
        </w:rPr>
        <w:t xml:space="preserve">身份证件种类： </w:t>
      </w:r>
      <w:r>
        <w:rPr>
          <w:rFonts w:ascii="仿宋_GB2312" w:eastAsia="仿宋_GB2312"/>
          <w:sz w:val="28"/>
          <w:szCs w:val="28"/>
        </w:rPr>
        <w:t xml:space="preserve">             </w:t>
      </w:r>
    </w:p>
    <w:p w14:paraId="774276CF" w14:textId="77777777" w:rsidR="003B132D" w:rsidRDefault="007D213C">
      <w:pPr>
        <w:ind w:firstLine="645"/>
        <w:rPr>
          <w:rFonts w:ascii="仿宋_GB2312" w:eastAsia="仿宋_GB2312"/>
          <w:sz w:val="28"/>
          <w:szCs w:val="28"/>
        </w:rPr>
      </w:pPr>
      <w:r>
        <w:rPr>
          <w:rFonts w:ascii="仿宋_GB2312" w:eastAsia="仿宋_GB2312" w:hint="eastAsia"/>
          <w:sz w:val="28"/>
          <w:szCs w:val="28"/>
        </w:rPr>
        <w:t>身份证件号码：</w:t>
      </w:r>
    </w:p>
    <w:p w14:paraId="4BD4D0E5" w14:textId="77777777" w:rsidR="003B132D" w:rsidRDefault="007D213C">
      <w:pPr>
        <w:ind w:firstLine="645"/>
        <w:rPr>
          <w:rFonts w:ascii="仿宋_GB2312" w:eastAsia="仿宋_GB2312"/>
          <w:sz w:val="28"/>
          <w:szCs w:val="28"/>
        </w:rPr>
      </w:pPr>
      <w:r>
        <w:rPr>
          <w:rFonts w:ascii="仿宋_GB2312" w:eastAsia="仿宋_GB2312" w:hint="eastAsia"/>
          <w:sz w:val="28"/>
          <w:szCs w:val="28"/>
        </w:rPr>
        <w:t>邮箱：</w:t>
      </w:r>
    </w:p>
    <w:p w14:paraId="3E5EB809" w14:textId="77777777" w:rsidR="003B132D" w:rsidRDefault="007D213C">
      <w:pPr>
        <w:ind w:firstLine="645"/>
        <w:rPr>
          <w:rFonts w:ascii="仿宋_GB2312" w:eastAsia="仿宋_GB2312"/>
          <w:sz w:val="28"/>
          <w:szCs w:val="28"/>
        </w:rPr>
      </w:pPr>
      <w:r>
        <w:rPr>
          <w:rFonts w:ascii="仿宋_GB2312" w:eastAsia="仿宋_GB2312" w:hint="eastAsia"/>
          <w:sz w:val="28"/>
          <w:szCs w:val="28"/>
        </w:rPr>
        <w:t>手机号码：</w:t>
      </w:r>
    </w:p>
    <w:p w14:paraId="52C6F8C0" w14:textId="77777777" w:rsidR="003B132D" w:rsidRDefault="007D213C">
      <w:pPr>
        <w:ind w:firstLine="645"/>
        <w:rPr>
          <w:rFonts w:ascii="仿宋_GB2312" w:eastAsia="仿宋_GB2312"/>
          <w:sz w:val="28"/>
          <w:szCs w:val="28"/>
        </w:rPr>
      </w:pPr>
      <w:r>
        <w:rPr>
          <w:rFonts w:ascii="仿宋_GB2312" w:eastAsia="仿宋_GB2312" w:hint="eastAsia"/>
          <w:sz w:val="28"/>
          <w:szCs w:val="28"/>
        </w:rPr>
        <w:t>固定电话：</w:t>
      </w:r>
    </w:p>
    <w:p w14:paraId="3641C288" w14:textId="7AC703EC" w:rsidR="003B132D" w:rsidRDefault="007D213C">
      <w:pPr>
        <w:ind w:firstLine="645"/>
        <w:rPr>
          <w:rFonts w:ascii="仿宋_GB2312" w:eastAsia="仿宋_GB2312"/>
          <w:sz w:val="28"/>
          <w:szCs w:val="28"/>
        </w:rPr>
      </w:pPr>
      <w:r>
        <w:rPr>
          <w:rFonts w:ascii="仿宋_GB2312" w:eastAsia="仿宋_GB2312" w:hint="eastAsia"/>
          <w:sz w:val="28"/>
          <w:szCs w:val="28"/>
        </w:rPr>
        <w:t>我单位指定</w:t>
      </w:r>
      <w:r w:rsidR="002D7C8D">
        <w:rPr>
          <w:rFonts w:ascii="仿宋_GB2312" w:eastAsia="仿宋_GB2312" w:hint="eastAsia"/>
          <w:sz w:val="28"/>
          <w:szCs w:val="28"/>
        </w:rPr>
        <w:t>住房公积金专管</w:t>
      </w:r>
      <w:proofErr w:type="gramStart"/>
      <w:r w:rsidR="002D7C8D">
        <w:rPr>
          <w:rFonts w:ascii="仿宋_GB2312" w:eastAsia="仿宋_GB2312" w:hint="eastAsia"/>
          <w:sz w:val="28"/>
          <w:szCs w:val="28"/>
        </w:rPr>
        <w:t>员</w:t>
      </w:r>
      <w:r>
        <w:rPr>
          <w:rFonts w:ascii="仿宋_GB2312" w:eastAsia="仿宋_GB2312" w:hint="eastAsia"/>
          <w:sz w:val="28"/>
          <w:szCs w:val="28"/>
        </w:rPr>
        <w:t>变化</w:t>
      </w:r>
      <w:proofErr w:type="gramEnd"/>
      <w:r>
        <w:rPr>
          <w:rFonts w:ascii="仿宋_GB2312" w:eastAsia="仿宋_GB2312" w:hint="eastAsia"/>
          <w:sz w:val="28"/>
          <w:szCs w:val="28"/>
        </w:rPr>
        <w:t>后，将及时向中心申请变更。</w:t>
      </w:r>
    </w:p>
    <w:p w14:paraId="13D09AA6" w14:textId="77777777" w:rsidR="003B132D" w:rsidRDefault="003B132D">
      <w:pPr>
        <w:ind w:firstLine="645"/>
        <w:rPr>
          <w:rFonts w:ascii="仿宋_GB2312" w:eastAsia="仿宋_GB2312"/>
          <w:sz w:val="28"/>
          <w:szCs w:val="28"/>
        </w:rPr>
      </w:pPr>
    </w:p>
    <w:p w14:paraId="44C99178" w14:textId="77777777" w:rsidR="003B132D" w:rsidRDefault="003B132D">
      <w:pPr>
        <w:ind w:firstLine="645"/>
        <w:rPr>
          <w:rFonts w:ascii="仿宋_GB2312" w:eastAsia="仿宋_GB2312"/>
          <w:sz w:val="28"/>
          <w:szCs w:val="28"/>
        </w:rPr>
      </w:pPr>
    </w:p>
    <w:p w14:paraId="03DE8728" w14:textId="77777777" w:rsidR="003B132D" w:rsidRDefault="003B132D">
      <w:pPr>
        <w:ind w:firstLine="645"/>
        <w:rPr>
          <w:rFonts w:ascii="仿宋_GB2312" w:eastAsia="仿宋_GB2312"/>
          <w:sz w:val="28"/>
          <w:szCs w:val="28"/>
        </w:rPr>
      </w:pPr>
    </w:p>
    <w:p w14:paraId="0AF3C5DA" w14:textId="77777777" w:rsidR="003B132D" w:rsidRDefault="007D213C">
      <w:pPr>
        <w:ind w:firstLine="645"/>
        <w:jc w:val="right"/>
        <w:rPr>
          <w:rFonts w:ascii="仿宋_GB2312" w:eastAsia="仿宋_GB2312"/>
          <w:sz w:val="28"/>
          <w:szCs w:val="28"/>
        </w:rPr>
      </w:pPr>
      <w:r>
        <w:rPr>
          <w:rFonts w:ascii="仿宋_GB2312" w:eastAsia="仿宋_GB2312" w:hint="eastAsia"/>
          <w:sz w:val="28"/>
          <w:szCs w:val="28"/>
        </w:rPr>
        <w:t>单位名称（公章）：</w:t>
      </w:r>
    </w:p>
    <w:p w14:paraId="44F9F823" w14:textId="77777777" w:rsidR="003B132D" w:rsidRDefault="007D213C">
      <w:pPr>
        <w:ind w:right="640" w:firstLine="645"/>
        <w:jc w:val="right"/>
        <w:rPr>
          <w:rFonts w:ascii="仿宋_GB2312" w:eastAsia="仿宋_GB2312"/>
          <w:sz w:val="28"/>
          <w:szCs w:val="28"/>
        </w:rPr>
      </w:pPr>
      <w:r>
        <w:rPr>
          <w:rFonts w:ascii="仿宋_GB2312" w:eastAsia="仿宋_GB2312" w:hint="eastAsia"/>
          <w:sz w:val="28"/>
          <w:szCs w:val="28"/>
        </w:rPr>
        <w:t xml:space="preserve">年 </w:t>
      </w:r>
      <w:r>
        <w:rPr>
          <w:rFonts w:ascii="仿宋_GB2312" w:eastAsia="仿宋_GB2312"/>
          <w:sz w:val="28"/>
          <w:szCs w:val="28"/>
        </w:rPr>
        <w:t xml:space="preserve"> </w:t>
      </w:r>
      <w:r>
        <w:rPr>
          <w:rFonts w:ascii="仿宋_GB2312" w:eastAsia="仿宋_GB2312" w:hint="eastAsia"/>
          <w:sz w:val="28"/>
          <w:szCs w:val="28"/>
        </w:rPr>
        <w:t xml:space="preserve">月 </w:t>
      </w:r>
      <w:r>
        <w:rPr>
          <w:rFonts w:ascii="仿宋_GB2312" w:eastAsia="仿宋_GB2312"/>
          <w:sz w:val="28"/>
          <w:szCs w:val="28"/>
        </w:rPr>
        <w:t xml:space="preserve">  </w:t>
      </w:r>
      <w:r>
        <w:rPr>
          <w:rFonts w:ascii="仿宋_GB2312" w:eastAsia="仿宋_GB2312" w:hint="eastAsia"/>
          <w:sz w:val="28"/>
          <w:szCs w:val="28"/>
        </w:rPr>
        <w:t>日</w:t>
      </w:r>
    </w:p>
    <w:p w14:paraId="44B13C8B" w14:textId="77777777" w:rsidR="003B132D" w:rsidRDefault="003B132D">
      <w:pPr>
        <w:spacing w:line="500" w:lineRule="exact"/>
        <w:rPr>
          <w:rFonts w:ascii="仿宋_GB2312" w:eastAsia="仿宋_GB2312" w:hAnsi="宋体"/>
          <w:sz w:val="28"/>
          <w:szCs w:val="28"/>
        </w:rPr>
      </w:pPr>
    </w:p>
    <w:p w14:paraId="5E6C7490" w14:textId="77777777" w:rsidR="003B132D" w:rsidRDefault="003B132D">
      <w:pPr>
        <w:rPr>
          <w:rFonts w:ascii="仿宋_GB2312" w:eastAsia="仿宋_GB2312" w:hAnsi="宋体"/>
          <w:sz w:val="28"/>
          <w:szCs w:val="28"/>
        </w:rPr>
      </w:pPr>
    </w:p>
    <w:sectPr w:rsidR="003B13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9E9E" w14:textId="77777777" w:rsidR="00B776CB" w:rsidRDefault="00B776CB" w:rsidP="00E52D06">
      <w:r>
        <w:separator/>
      </w:r>
    </w:p>
  </w:endnote>
  <w:endnote w:type="continuationSeparator" w:id="0">
    <w:p w14:paraId="02CD8925" w14:textId="77777777" w:rsidR="00B776CB" w:rsidRDefault="00B776CB" w:rsidP="00E5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A2CC" w14:textId="77777777" w:rsidR="00B776CB" w:rsidRDefault="00B776CB" w:rsidP="00E52D06">
      <w:r>
        <w:separator/>
      </w:r>
    </w:p>
  </w:footnote>
  <w:footnote w:type="continuationSeparator" w:id="0">
    <w:p w14:paraId="092681B8" w14:textId="77777777" w:rsidR="00B776CB" w:rsidRDefault="00B776CB" w:rsidP="00E52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BF"/>
    <w:rsid w:val="0012370B"/>
    <w:rsid w:val="001417E6"/>
    <w:rsid w:val="001C4477"/>
    <w:rsid w:val="00243D30"/>
    <w:rsid w:val="002D7C8D"/>
    <w:rsid w:val="003535A8"/>
    <w:rsid w:val="003902D6"/>
    <w:rsid w:val="003B132D"/>
    <w:rsid w:val="005C168F"/>
    <w:rsid w:val="00616062"/>
    <w:rsid w:val="006670C2"/>
    <w:rsid w:val="006A00A0"/>
    <w:rsid w:val="00781A9F"/>
    <w:rsid w:val="007839D9"/>
    <w:rsid w:val="007D213C"/>
    <w:rsid w:val="007F32EF"/>
    <w:rsid w:val="00832BFD"/>
    <w:rsid w:val="00A53B20"/>
    <w:rsid w:val="00AD37CD"/>
    <w:rsid w:val="00B776CB"/>
    <w:rsid w:val="00B96160"/>
    <w:rsid w:val="00BA2DBF"/>
    <w:rsid w:val="00CF34CD"/>
    <w:rsid w:val="00E30CA3"/>
    <w:rsid w:val="00E52D06"/>
    <w:rsid w:val="00F25824"/>
    <w:rsid w:val="00FA3399"/>
    <w:rsid w:val="00FC695E"/>
    <w:rsid w:val="021F6583"/>
    <w:rsid w:val="05BE378E"/>
    <w:rsid w:val="05EC3004"/>
    <w:rsid w:val="09EF191C"/>
    <w:rsid w:val="0C8F348A"/>
    <w:rsid w:val="0F830454"/>
    <w:rsid w:val="12515C88"/>
    <w:rsid w:val="147F5D5B"/>
    <w:rsid w:val="184A1179"/>
    <w:rsid w:val="1A3C5CFE"/>
    <w:rsid w:val="1CDE2117"/>
    <w:rsid w:val="212E4FA4"/>
    <w:rsid w:val="23455269"/>
    <w:rsid w:val="27985525"/>
    <w:rsid w:val="2CC461D2"/>
    <w:rsid w:val="45431CAC"/>
    <w:rsid w:val="482E3A6D"/>
    <w:rsid w:val="4A3100E8"/>
    <w:rsid w:val="4F5236B8"/>
    <w:rsid w:val="5CD3725C"/>
    <w:rsid w:val="6D372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E3ED1"/>
  <w15:docId w15:val="{33B81786-BAFB-46BE-8904-19C40E5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character" w:customStyle="1" w:styleId="1">
    <w:name w:val="未处理的提及1"/>
    <w:basedOn w:val="a0"/>
    <w:uiPriority w:val="99"/>
    <w:semiHidden/>
    <w:unhideWhenUsed/>
    <w:qFormat/>
    <w:rPr>
      <w:color w:val="605E5C"/>
      <w:shd w:val="clear" w:color="auto" w:fill="E1DFDD"/>
    </w:rPr>
  </w:style>
  <w:style w:type="paragraph" w:styleId="a4">
    <w:name w:val="header"/>
    <w:basedOn w:val="a"/>
    <w:link w:val="a5"/>
    <w:uiPriority w:val="99"/>
    <w:unhideWhenUsed/>
    <w:rsid w:val="00E52D0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52D06"/>
    <w:rPr>
      <w:kern w:val="2"/>
      <w:sz w:val="18"/>
      <w:szCs w:val="18"/>
    </w:rPr>
  </w:style>
  <w:style w:type="paragraph" w:styleId="a6">
    <w:name w:val="footer"/>
    <w:basedOn w:val="a"/>
    <w:link w:val="a7"/>
    <w:uiPriority w:val="99"/>
    <w:unhideWhenUsed/>
    <w:rsid w:val="00E52D06"/>
    <w:pPr>
      <w:tabs>
        <w:tab w:val="center" w:pos="4153"/>
        <w:tab w:val="right" w:pos="8306"/>
      </w:tabs>
      <w:snapToGrid w:val="0"/>
      <w:jc w:val="left"/>
    </w:pPr>
    <w:rPr>
      <w:sz w:val="18"/>
      <w:szCs w:val="18"/>
    </w:rPr>
  </w:style>
  <w:style w:type="character" w:customStyle="1" w:styleId="a7">
    <w:name w:val="页脚 字符"/>
    <w:basedOn w:val="a0"/>
    <w:link w:val="a6"/>
    <w:uiPriority w:val="99"/>
    <w:rsid w:val="00E52D0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fgjj.deyang.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8618111507391</dc:creator>
  <cp:lastModifiedBy>GJJ12091</cp:lastModifiedBy>
  <cp:revision>17</cp:revision>
  <dcterms:created xsi:type="dcterms:W3CDTF">2020-09-11T03:11:00Z</dcterms:created>
  <dcterms:modified xsi:type="dcterms:W3CDTF">2021-07-30T08:57:00Z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